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1D" w:rsidRPr="00F72B30" w:rsidRDefault="00B21D1D" w:rsidP="00B21D1D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C81F77">
        <w:rPr>
          <w:rFonts w:ascii="Times New Roman" w:hAnsi="Times New Roman" w:cs="Times New Roman"/>
          <w:sz w:val="40"/>
          <w:szCs w:val="40"/>
        </w:rPr>
        <w:t>Aktivně pasivní pohybový přístroj pro dolní i horní končetiny</w:t>
      </w:r>
    </w:p>
    <w:p w:rsidR="00B21D1D" w:rsidRPr="00F72B30" w:rsidRDefault="00B21D1D" w:rsidP="00B21D1D">
      <w:pPr>
        <w:rPr>
          <w:rFonts w:ascii="Times New Roman" w:hAnsi="Times New Roman" w:cs="Times New Roman"/>
          <w:u w:val="single"/>
        </w:rPr>
      </w:pPr>
      <w:r w:rsidRPr="00F72B30">
        <w:rPr>
          <w:rFonts w:ascii="Times New Roman" w:hAnsi="Times New Roman" w:cs="Times New Roman"/>
          <w:u w:val="single"/>
        </w:rPr>
        <w:t>Popis:</w:t>
      </w:r>
    </w:p>
    <w:p w:rsidR="00B21D1D" w:rsidRPr="00F72B30" w:rsidRDefault="00B21D1D" w:rsidP="00B21D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F72B30">
        <w:rPr>
          <w:rFonts w:ascii="Times New Roman" w:hAnsi="Times New Roman" w:cs="Times New Roman"/>
        </w:rPr>
        <w:t xml:space="preserve">ktivně pasivní </w:t>
      </w:r>
      <w:r>
        <w:rPr>
          <w:rFonts w:ascii="Times New Roman" w:hAnsi="Times New Roman" w:cs="Times New Roman"/>
        </w:rPr>
        <w:t>pohybový přístroj (motomed)</w:t>
      </w:r>
      <w:r w:rsidRPr="00F72B30">
        <w:rPr>
          <w:rFonts w:ascii="Times New Roman" w:hAnsi="Times New Roman" w:cs="Times New Roman"/>
        </w:rPr>
        <w:t xml:space="preserve"> pro dolní </w:t>
      </w:r>
      <w:r>
        <w:rPr>
          <w:rFonts w:ascii="Times New Roman" w:hAnsi="Times New Roman" w:cs="Times New Roman"/>
        </w:rPr>
        <w:t>i</w:t>
      </w:r>
      <w:r w:rsidRPr="00F72B30">
        <w:rPr>
          <w:rFonts w:ascii="Times New Roman" w:hAnsi="Times New Roman" w:cs="Times New Roman"/>
        </w:rPr>
        <w:t xml:space="preserve"> horní končetiny slouží k procvičování nohou a jako trenažér horní části těla pacientů, jejichž pohyblivost je omezena. Musí být vhodný pro pasivní podporu i aktivní pohybové cvičení. Přístroj vhodný pro posilování končetin a zlepšení hybnosti v kloubech. Musí být použitelný pro sedícího pacienta na židli nebo na vozíku.</w:t>
      </w:r>
    </w:p>
    <w:p w:rsidR="00B21D1D" w:rsidRPr="00F72B30" w:rsidRDefault="00B21D1D" w:rsidP="00B21D1D">
      <w:pPr>
        <w:rPr>
          <w:rFonts w:ascii="Times New Roman" w:hAnsi="Times New Roman" w:cs="Times New Roman"/>
          <w:u w:val="single"/>
        </w:rPr>
      </w:pPr>
      <w:r w:rsidRPr="00F72B30">
        <w:rPr>
          <w:rFonts w:ascii="Times New Roman" w:hAnsi="Times New Roman" w:cs="Times New Roman"/>
          <w:u w:val="single"/>
        </w:rPr>
        <w:t>Technická specifikace:</w:t>
      </w:r>
    </w:p>
    <w:p w:rsidR="00B21D1D" w:rsidRPr="00F72B30" w:rsidRDefault="00B21D1D" w:rsidP="00B21D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2B30">
        <w:rPr>
          <w:rFonts w:ascii="Times New Roman" w:hAnsi="Times New Roman" w:cs="Times New Roman"/>
        </w:rPr>
        <w:t>Požadované minimální technické a uživatelské parametry: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F72B30">
        <w:rPr>
          <w:rFonts w:ascii="Times New Roman" w:hAnsi="Times New Roman"/>
        </w:rPr>
        <w:t xml:space="preserve">ktivně pasivní </w:t>
      </w:r>
      <w:r>
        <w:rPr>
          <w:rFonts w:ascii="Times New Roman" w:hAnsi="Times New Roman"/>
        </w:rPr>
        <w:t xml:space="preserve">pohybový přístroj (motomed) </w:t>
      </w:r>
      <w:r w:rsidRPr="00F72B30">
        <w:rPr>
          <w:rFonts w:ascii="Times New Roman" w:hAnsi="Times New Roman"/>
        </w:rPr>
        <w:t>pro dolní i horní končetiny (1 ks)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Léčebný pohybový přístroj na horní a dolní končetiny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Mobilní přístroj na kolečkách – jednoduché přesouvání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424B0A">
        <w:rPr>
          <w:rFonts w:ascii="Times New Roman" w:hAnsi="Times New Roman"/>
        </w:rPr>
        <w:t>barevný dotykový displej o úhlopříčce</w:t>
      </w:r>
      <w:r w:rsidRPr="00F72B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10“ nebo velký barevný LCD displej o úhlopříčce 5.5“ s velkými ovládacími tlačítky (tolerance ± 1“)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 xml:space="preserve">jednoduché START/STOP ovládání na obrazovce 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změna parametrů na obrazovce lze provádět během terapie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možnost bezpečnostního vypnutí přístroje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možnost přizpůsobení anatomickým parametrům pacienta</w:t>
      </w:r>
    </w:p>
    <w:p w:rsidR="00B21D1D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snadné upevnění a výměna madel pro horní končetiny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Možnost výměny madel za pevná 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možnost nastavení výšky a sklonu držáku rukou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plastové, lehce omyvatelné podložky chodidel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tichý a výkonný motor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vyhodnocení tréninku – monitoring rehabilitace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citlivá detekce křečí – antispazmová kontrola</w:t>
      </w:r>
    </w:p>
    <w:p w:rsidR="00B21D1D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5B33B9">
        <w:rPr>
          <w:rFonts w:ascii="Times New Roman" w:hAnsi="Times New Roman"/>
        </w:rPr>
        <w:t xml:space="preserve">biofeedback – pohybové hry </w:t>
      </w:r>
      <w:r>
        <w:rPr>
          <w:rFonts w:ascii="Times New Roman" w:hAnsi="Times New Roman"/>
        </w:rPr>
        <w:t>pro motivování pacienta během cvičení a např. znázorňující aktivitu pravé a levé končetiny či plynulost pohybu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druhy cvičení:</w:t>
      </w:r>
    </w:p>
    <w:p w:rsidR="00B21D1D" w:rsidRPr="00F72B30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pasivní cvičení při celkové paralýze</w:t>
      </w:r>
    </w:p>
    <w:p w:rsidR="00B21D1D" w:rsidRPr="00F72B30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cvičení s asistencí při částečné svalové aktivitě</w:t>
      </w:r>
    </w:p>
    <w:p w:rsidR="00B21D1D" w:rsidRPr="00F72B30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symetrické cvičení - možnost sledování aktivity pravé a levé končetiny</w:t>
      </w:r>
    </w:p>
    <w:p w:rsidR="00B21D1D" w:rsidRPr="00F72B30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aktivní cvičení stejné jako na rotopedu</w:t>
      </w:r>
    </w:p>
    <w:p w:rsidR="00B21D1D" w:rsidRPr="00F72B30" w:rsidRDefault="00B21D1D" w:rsidP="00B21D1D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příslušenství:</w:t>
      </w:r>
    </w:p>
    <w:p w:rsidR="00B21D1D" w:rsidRPr="00F72B30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zařízení k uchycení vozíku nebo židle k přístroji – ochrana proti převrácení pacienta</w:t>
      </w:r>
    </w:p>
    <w:p w:rsidR="00B21D1D" w:rsidRPr="00F72B30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podpěry lýtek</w:t>
      </w:r>
    </w:p>
    <w:p w:rsidR="00B21D1D" w:rsidRPr="00F72B30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fixace chodidel</w:t>
      </w:r>
      <w:r>
        <w:rPr>
          <w:rFonts w:ascii="Times New Roman" w:hAnsi="Times New Roman"/>
        </w:rPr>
        <w:t xml:space="preserve"> (nártu)</w:t>
      </w:r>
    </w:p>
    <w:p w:rsidR="00B21D1D" w:rsidRDefault="00B21D1D" w:rsidP="00B21D1D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F72B30">
        <w:rPr>
          <w:rFonts w:ascii="Times New Roman" w:hAnsi="Times New Roman"/>
        </w:rPr>
        <w:t>podpěra předloktí</w:t>
      </w:r>
    </w:p>
    <w:p w:rsidR="00A76503" w:rsidRDefault="00E92F10"/>
    <w:sectPr w:rsidR="00A76503" w:rsidSect="00523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F10" w:rsidRDefault="00E92F10">
      <w:pPr>
        <w:spacing w:after="0" w:line="240" w:lineRule="auto"/>
      </w:pPr>
      <w:r>
        <w:separator/>
      </w:r>
    </w:p>
  </w:endnote>
  <w:endnote w:type="continuationSeparator" w:id="0">
    <w:p w:rsidR="00E92F10" w:rsidRDefault="00E9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F10" w:rsidRDefault="00E92F10">
      <w:pPr>
        <w:spacing w:after="0" w:line="240" w:lineRule="auto"/>
      </w:pPr>
      <w:r>
        <w:separator/>
      </w:r>
    </w:p>
  </w:footnote>
  <w:footnote w:type="continuationSeparator" w:id="0">
    <w:p w:rsidR="00E92F10" w:rsidRDefault="00E92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F5363"/>
    <w:multiLevelType w:val="hybridMultilevel"/>
    <w:tmpl w:val="651EB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1D"/>
    <w:rsid w:val="001D2886"/>
    <w:rsid w:val="00205915"/>
    <w:rsid w:val="00224E8A"/>
    <w:rsid w:val="003B3E71"/>
    <w:rsid w:val="003C1C83"/>
    <w:rsid w:val="003C244C"/>
    <w:rsid w:val="003F0675"/>
    <w:rsid w:val="0040781C"/>
    <w:rsid w:val="004922D4"/>
    <w:rsid w:val="004D23C7"/>
    <w:rsid w:val="005234FB"/>
    <w:rsid w:val="005657E7"/>
    <w:rsid w:val="00653E76"/>
    <w:rsid w:val="0095436B"/>
    <w:rsid w:val="00970430"/>
    <w:rsid w:val="00985954"/>
    <w:rsid w:val="00A434F3"/>
    <w:rsid w:val="00B21D1D"/>
    <w:rsid w:val="00C4282D"/>
    <w:rsid w:val="00CD0776"/>
    <w:rsid w:val="00D37A67"/>
    <w:rsid w:val="00D5213B"/>
    <w:rsid w:val="00D5276D"/>
    <w:rsid w:val="00E9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2AEE49-DDD1-446B-85F9-50FC6914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1D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B21D1D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B21D1D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4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4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klara.vlckova</dc:creator>
  <cp:lastModifiedBy>Ježková Simona</cp:lastModifiedBy>
  <cp:revision>2</cp:revision>
  <cp:lastPrinted>2018-03-08T08:11:00Z</cp:lastPrinted>
  <dcterms:created xsi:type="dcterms:W3CDTF">2018-03-08T08:11:00Z</dcterms:created>
  <dcterms:modified xsi:type="dcterms:W3CDTF">2018-03-08T08:11:00Z</dcterms:modified>
</cp:coreProperties>
</file>